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3042" w14:textId="77777777" w:rsidR="00F63E93" w:rsidRPr="00424971" w:rsidRDefault="00F63E93" w:rsidP="00F63E93">
      <w:pPr>
        <w:pStyle w:val="BodyText"/>
        <w:kinsoku w:val="0"/>
        <w:overflowPunct w:val="0"/>
        <w:spacing w:line="242" w:lineRule="auto"/>
        <w:ind w:left="220" w:right="233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424971">
        <w:rPr>
          <w:rFonts w:ascii="Garamond" w:hAnsi="Garamond"/>
          <w:b/>
          <w:bCs/>
          <w:sz w:val="28"/>
          <w:szCs w:val="28"/>
          <w:u w:val="single"/>
        </w:rPr>
        <w:t>GOOD FAITH ESTIMATE</w:t>
      </w:r>
    </w:p>
    <w:p w14:paraId="009616F7" w14:textId="77777777" w:rsidR="00F63E93" w:rsidRPr="00424971" w:rsidRDefault="00F63E93" w:rsidP="00F63E93">
      <w:pPr>
        <w:pStyle w:val="BodyText"/>
        <w:kinsoku w:val="0"/>
        <w:overflowPunct w:val="0"/>
        <w:spacing w:line="242" w:lineRule="auto"/>
        <w:ind w:left="220" w:right="233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424971">
        <w:rPr>
          <w:rFonts w:ascii="Garamond" w:hAnsi="Garamond"/>
          <w:b/>
          <w:bCs/>
          <w:sz w:val="28"/>
          <w:szCs w:val="28"/>
          <w:u w:val="single"/>
        </w:rPr>
        <w:t>TABLE OF SERVICES AND FEES</w:t>
      </w:r>
    </w:p>
    <w:p w14:paraId="18FBC40B" w14:textId="55BA2E84" w:rsidR="00F63E93" w:rsidRPr="00424971" w:rsidRDefault="00F63E93" w:rsidP="00F63E93">
      <w:pPr>
        <w:pStyle w:val="BodyText"/>
        <w:kinsoku w:val="0"/>
        <w:overflowPunct w:val="0"/>
        <w:spacing w:before="147" w:line="242" w:lineRule="auto"/>
        <w:ind w:left="220" w:right="233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89C6F" wp14:editId="20146409">
                <wp:simplePos x="0" y="0"/>
                <wp:positionH relativeFrom="column">
                  <wp:posOffset>952500</wp:posOffset>
                </wp:positionH>
                <wp:positionV relativeFrom="paragraph">
                  <wp:posOffset>252095</wp:posOffset>
                </wp:positionV>
                <wp:extent cx="3314700" cy="0"/>
                <wp:effectExtent l="11430" t="7620" r="762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250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5pt;margin-top:19.85pt;width:26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"/>
            </w:pict>
          </mc:Fallback>
        </mc:AlternateContent>
      </w:r>
      <w:r w:rsidRPr="00424971">
        <w:rPr>
          <w:rFonts w:ascii="Garamond" w:hAnsi="Garamond"/>
        </w:rPr>
        <w:t xml:space="preserve">Client Name: </w:t>
      </w:r>
      <w:r w:rsidR="00F94EEF">
        <w:rPr>
          <w:rFonts w:ascii="Garamond" w:hAnsi="Garamond"/>
        </w:rPr>
        <w:t>This applies to all standard therapy clients and not slidin</w:t>
      </w:r>
      <w:r w:rsidR="00F94EEF" w:rsidRPr="00F94EEF">
        <w:rPr>
          <w:rFonts w:ascii="Garamond" w:hAnsi="Garamond"/>
          <w:u w:val="single"/>
        </w:rPr>
        <w:t>g fee scale clients</w:t>
      </w:r>
    </w:p>
    <w:p w14:paraId="0D9CAA53" w14:textId="77777777" w:rsidR="00F63E93" w:rsidRDefault="00F63E93" w:rsidP="00F63E93">
      <w:pPr>
        <w:pStyle w:val="BodyText"/>
        <w:kinsoku w:val="0"/>
        <w:overflowPunct w:val="0"/>
        <w:spacing w:before="5"/>
        <w:rPr>
          <w:sz w:val="13"/>
          <w:szCs w:val="13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"/>
        <w:gridCol w:w="1800"/>
        <w:gridCol w:w="4050"/>
        <w:gridCol w:w="2880"/>
      </w:tblGrid>
      <w:tr w:rsidR="00F63E93" w:rsidRPr="00200375" w14:paraId="2C5A5BCD" w14:textId="77777777" w:rsidTr="00F3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3EE657" w14:textId="77777777" w:rsidR="00F63E93" w:rsidRPr="00153E5C" w:rsidRDefault="00F63E93" w:rsidP="00F32909">
            <w:pPr>
              <w:pStyle w:val="TableParagraph"/>
              <w:kinsoku w:val="0"/>
              <w:overflowPunct w:val="0"/>
              <w:spacing w:line="249" w:lineRule="exact"/>
              <w:ind w:left="118"/>
              <w:jc w:val="center"/>
              <w:rPr>
                <w:rFonts w:ascii="Garamond" w:hAnsi="Garamond"/>
                <w:b/>
                <w:bCs/>
              </w:rPr>
            </w:pPr>
            <w:r w:rsidRPr="00153E5C">
              <w:rPr>
                <w:rFonts w:ascii="Garamond" w:hAnsi="Garamond"/>
                <w:b/>
                <w:bCs/>
              </w:rPr>
              <w:t>Date</w:t>
            </w:r>
            <w:r w:rsidRPr="00153E5C">
              <w:rPr>
                <w:rFonts w:ascii="Garamond" w:hAnsi="Garamond"/>
                <w:b/>
                <w:bCs/>
                <w:spacing w:val="4"/>
              </w:rPr>
              <w:t xml:space="preserve"> </w:t>
            </w:r>
            <w:r w:rsidRPr="00153E5C">
              <w:rPr>
                <w:rFonts w:ascii="Garamond" w:hAnsi="Garamond"/>
                <w:b/>
                <w:bCs/>
              </w:rPr>
              <w:t>of</w:t>
            </w:r>
          </w:p>
          <w:p w14:paraId="5E1771EE" w14:textId="77777777" w:rsidR="00F63E93" w:rsidRPr="00153E5C" w:rsidRDefault="00F63E93" w:rsidP="00F32909">
            <w:pPr>
              <w:pStyle w:val="TableParagraph"/>
              <w:kinsoku w:val="0"/>
              <w:overflowPunct w:val="0"/>
              <w:spacing w:before="3" w:line="267" w:lineRule="exact"/>
              <w:ind w:left="118"/>
              <w:jc w:val="center"/>
              <w:rPr>
                <w:rFonts w:ascii="Garamond" w:hAnsi="Garamond"/>
                <w:b/>
                <w:bCs/>
              </w:rPr>
            </w:pPr>
            <w:r w:rsidRPr="00153E5C">
              <w:rPr>
                <w:rFonts w:ascii="Garamond" w:hAnsi="Garamond"/>
                <w:b/>
                <w:bCs/>
              </w:rPr>
              <w:t>Service</w:t>
            </w:r>
            <w:r>
              <w:rPr>
                <w:rFonts w:ascii="Garamond" w:hAnsi="Garamond"/>
                <w:b/>
                <w:bCs/>
              </w:rPr>
              <w:t xml:space="preserve"> (If </w:t>
            </w:r>
            <w:proofErr w:type="gramStart"/>
            <w:r>
              <w:rPr>
                <w:rFonts w:ascii="Garamond" w:hAnsi="Garamond"/>
                <w:b/>
                <w:bCs/>
              </w:rPr>
              <w:t>Known</w:t>
            </w:r>
            <w:proofErr w:type="gramEnd"/>
            <w:r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7AA335" w14:textId="77777777" w:rsidR="00F63E93" w:rsidRPr="00153E5C" w:rsidRDefault="00F63E93" w:rsidP="00F32909">
            <w:pPr>
              <w:pStyle w:val="TableParagraph"/>
              <w:kinsoku w:val="0"/>
              <w:overflowPunct w:val="0"/>
              <w:spacing w:line="249" w:lineRule="exact"/>
              <w:ind w:left="118"/>
              <w:jc w:val="center"/>
              <w:rPr>
                <w:rFonts w:ascii="Garamond" w:hAnsi="Garamond"/>
                <w:b/>
                <w:bCs/>
              </w:rPr>
            </w:pPr>
            <w:r w:rsidRPr="00153E5C">
              <w:rPr>
                <w:rFonts w:ascii="Garamond" w:hAnsi="Garamond"/>
                <w:b/>
                <w:bCs/>
              </w:rPr>
              <w:t>Service</w:t>
            </w:r>
            <w:r w:rsidRPr="00153E5C">
              <w:rPr>
                <w:rFonts w:ascii="Garamond" w:hAnsi="Garamond"/>
                <w:b/>
                <w:bCs/>
                <w:spacing w:val="-5"/>
              </w:rPr>
              <w:t xml:space="preserve"> </w:t>
            </w:r>
            <w:r w:rsidRPr="00153E5C">
              <w:rPr>
                <w:rFonts w:ascii="Garamond" w:hAnsi="Garamond"/>
                <w:b/>
                <w:bCs/>
              </w:rPr>
              <w:t>code</w:t>
            </w:r>
          </w:p>
          <w:p w14:paraId="2FD409BD" w14:textId="77777777" w:rsidR="00F63E93" w:rsidRPr="00153E5C" w:rsidRDefault="00F63E93" w:rsidP="00F32909">
            <w:pPr>
              <w:pStyle w:val="TableParagraph"/>
              <w:kinsoku w:val="0"/>
              <w:overflowPunct w:val="0"/>
              <w:spacing w:line="249" w:lineRule="exact"/>
              <w:ind w:left="118"/>
              <w:jc w:val="center"/>
              <w:rPr>
                <w:rFonts w:ascii="Garamond" w:hAnsi="Garamond"/>
                <w:b/>
                <w:bCs/>
              </w:rPr>
            </w:pPr>
            <w:r w:rsidRPr="00153E5C">
              <w:rPr>
                <w:rFonts w:ascii="Garamond" w:hAnsi="Garamond"/>
                <w:b/>
                <w:bCs/>
              </w:rPr>
              <w:t>(CPT Code)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4865732" w14:textId="77777777" w:rsidR="00F63E93" w:rsidRDefault="00F63E93" w:rsidP="00F32909">
            <w:pPr>
              <w:pStyle w:val="TableParagraph"/>
              <w:kinsoku w:val="0"/>
              <w:overflowPunct w:val="0"/>
              <w:spacing w:line="249" w:lineRule="exact"/>
              <w:ind w:left="118"/>
              <w:jc w:val="center"/>
              <w:rPr>
                <w:rFonts w:ascii="Garamond" w:hAnsi="Garamond"/>
                <w:b/>
                <w:bCs/>
              </w:rPr>
            </w:pPr>
          </w:p>
          <w:p w14:paraId="60CC1A90" w14:textId="77777777" w:rsidR="00F63E93" w:rsidRPr="00153E5C" w:rsidRDefault="00F63E93" w:rsidP="00F32909">
            <w:pPr>
              <w:pStyle w:val="TableParagraph"/>
              <w:kinsoku w:val="0"/>
              <w:overflowPunct w:val="0"/>
              <w:spacing w:line="249" w:lineRule="exact"/>
              <w:ind w:left="118"/>
              <w:jc w:val="center"/>
              <w:rPr>
                <w:rFonts w:ascii="Garamond" w:hAnsi="Garamond"/>
                <w:b/>
                <w:bCs/>
              </w:rPr>
            </w:pPr>
            <w:r w:rsidRPr="00153E5C">
              <w:rPr>
                <w:rFonts w:ascii="Garamond" w:hAnsi="Garamond"/>
                <w:b/>
                <w:bCs/>
              </w:rPr>
              <w:t>Description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23FAD4" w14:textId="77777777" w:rsidR="00F63E93" w:rsidRPr="00153E5C" w:rsidRDefault="00F63E93" w:rsidP="00F32909">
            <w:pPr>
              <w:pStyle w:val="TableParagraph"/>
              <w:kinsoku w:val="0"/>
              <w:overflowPunct w:val="0"/>
              <w:spacing w:line="249" w:lineRule="exact"/>
              <w:ind w:left="117"/>
              <w:jc w:val="center"/>
              <w:rPr>
                <w:rFonts w:ascii="Garamond" w:hAnsi="Garamond"/>
                <w:b/>
                <w:bCs/>
              </w:rPr>
            </w:pPr>
            <w:r w:rsidRPr="00153E5C">
              <w:rPr>
                <w:rFonts w:ascii="Garamond" w:hAnsi="Garamond"/>
                <w:b/>
                <w:bCs/>
              </w:rPr>
              <w:t xml:space="preserve">Fee for </w:t>
            </w:r>
            <w:r>
              <w:rPr>
                <w:rFonts w:ascii="Garamond" w:hAnsi="Garamond"/>
                <w:b/>
                <w:bCs/>
              </w:rPr>
              <w:t>S</w:t>
            </w:r>
            <w:r w:rsidRPr="00153E5C">
              <w:rPr>
                <w:rFonts w:ascii="Garamond" w:hAnsi="Garamond"/>
                <w:b/>
                <w:bCs/>
              </w:rPr>
              <w:t>ervice</w:t>
            </w:r>
            <w:r>
              <w:rPr>
                <w:rFonts w:ascii="Garamond" w:hAnsi="Garamond"/>
                <w:b/>
                <w:bCs/>
              </w:rPr>
              <w:t xml:space="preserve"> (Number of Sessions Will Be Determined as We Progress)</w:t>
            </w:r>
          </w:p>
        </w:tc>
      </w:tr>
      <w:tr w:rsidR="00F63E93" w:rsidRPr="00200375" w14:paraId="2F91D30B" w14:textId="77777777" w:rsidTr="00F3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09793" w14:textId="77777777" w:rsidR="00F63E93" w:rsidRPr="00200375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91552477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39C8C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BB028C">
              <w:rPr>
                <w:rFonts w:ascii="Times New Roman" w:hAnsi="Times New Roman" w:cs="Times New Roman"/>
              </w:rPr>
              <w:t>90791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97EE7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BB028C">
              <w:rPr>
                <w:rFonts w:ascii="Times New Roman" w:hAnsi="Times New Roman" w:cs="Times New Roman"/>
              </w:rPr>
              <w:t>Initial Diagnostic Evaluation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627CF" w14:textId="7A3DC4F1" w:rsidR="00F63E93" w:rsidRPr="00CC3EA7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$150</w:t>
            </w:r>
          </w:p>
        </w:tc>
      </w:tr>
      <w:tr w:rsidR="00F63E93" w:rsidRPr="00200375" w14:paraId="6E86D9EF" w14:textId="77777777" w:rsidTr="00F3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A123C" w14:textId="77777777" w:rsidR="00F63E93" w:rsidRPr="00200375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A34FC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BB028C">
              <w:rPr>
                <w:rFonts w:ascii="Times New Roman" w:hAnsi="Times New Roman" w:cs="Times New Roman"/>
              </w:rPr>
              <w:t>90832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F48F8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BB028C">
              <w:rPr>
                <w:rFonts w:ascii="Times New Roman" w:hAnsi="Times New Roman" w:cs="Times New Roman"/>
              </w:rPr>
              <w:t>Psychotherapy, 16-37 minutes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F0605" w14:textId="2F9FA7D0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N/A</w:t>
            </w:r>
          </w:p>
        </w:tc>
      </w:tr>
      <w:tr w:rsidR="00F63E93" w:rsidRPr="00200375" w14:paraId="125CD806" w14:textId="77777777" w:rsidTr="00F3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AA39" w14:textId="77777777" w:rsidR="00F63E93" w:rsidRPr="00200375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6250B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BB028C">
              <w:rPr>
                <w:rFonts w:ascii="Times New Roman" w:hAnsi="Times New Roman" w:cs="Times New Roman"/>
              </w:rPr>
              <w:t>90834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81D1E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BB028C">
              <w:rPr>
                <w:rFonts w:ascii="Times New Roman" w:hAnsi="Times New Roman" w:cs="Times New Roman"/>
              </w:rPr>
              <w:t>Psychotherapy, 38-52 minutes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1E721" w14:textId="138C2AC0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F63E93" w:rsidRPr="00200375" w14:paraId="5482AEF9" w14:textId="77777777" w:rsidTr="00F3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81B66" w14:textId="77777777" w:rsidR="00F63E93" w:rsidRPr="00200375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FDAE5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BB028C">
              <w:rPr>
                <w:rFonts w:ascii="Times New Roman" w:hAnsi="Times New Roman" w:cs="Times New Roman"/>
              </w:rPr>
              <w:t>90837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D3790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BB028C">
              <w:rPr>
                <w:rFonts w:ascii="Times New Roman" w:hAnsi="Times New Roman" w:cs="Times New Roman"/>
              </w:rPr>
              <w:t xml:space="preserve">Psychotherapy ≥ 53 minutes </w:t>
            </w:r>
            <w:r w:rsidRPr="00153E5C">
              <w:rPr>
                <w:rFonts w:ascii="Times New Roman" w:hAnsi="Times New Roman" w:cs="Times New Roman"/>
                <w:color w:val="9900FF"/>
                <w:u w:val="single"/>
              </w:rPr>
              <w:t>(This fee is my hourly rate &amp; used for all prorated calculations as indicated)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98E3F" w14:textId="6F98383B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$150</w:t>
            </w:r>
          </w:p>
        </w:tc>
      </w:tr>
      <w:tr w:rsidR="00F63E93" w:rsidRPr="00200375" w14:paraId="66BD0F52" w14:textId="77777777" w:rsidTr="00F3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F671E" w14:textId="77777777" w:rsidR="00F63E93" w:rsidRPr="00200375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3A984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BB028C">
              <w:rPr>
                <w:rFonts w:ascii="Times New Roman" w:hAnsi="Times New Roman" w:cs="Times New Roman"/>
              </w:rPr>
              <w:t>90839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AE899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BB028C">
              <w:rPr>
                <w:rFonts w:ascii="Times New Roman" w:hAnsi="Times New Roman" w:cs="Times New Roman"/>
              </w:rPr>
              <w:t>Psychotherapy for a Crisis (30-74 minutes)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9FF88" w14:textId="287E03A0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Prorated per hourly rate</w:t>
            </w:r>
          </w:p>
        </w:tc>
      </w:tr>
      <w:tr w:rsidR="00F63E93" w:rsidRPr="00200375" w14:paraId="4B36FBE0" w14:textId="77777777" w:rsidTr="00F3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A7941" w14:textId="77777777" w:rsidR="00F63E93" w:rsidRPr="00200375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A8748" w14:textId="4467CF9D" w:rsidR="00F63E93" w:rsidRPr="001D414F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96150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4B8BD" w14:textId="7656003D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Party Donor Recipient Consultation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ED7E" w14:textId="5336A85A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$300</w:t>
            </w:r>
          </w:p>
        </w:tc>
      </w:tr>
      <w:tr w:rsidR="00F63E93" w:rsidRPr="00200375" w14:paraId="5AE9E0B2" w14:textId="77777777" w:rsidTr="00F3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99905" w14:textId="77777777" w:rsidR="00F63E93" w:rsidRPr="00200375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003B9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BB028C">
              <w:rPr>
                <w:rFonts w:ascii="Times New Roman" w:hAnsi="Times New Roman" w:cs="Times New Roman"/>
              </w:rPr>
              <w:t>90846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B9ECE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BB028C">
              <w:rPr>
                <w:rFonts w:ascii="Times New Roman" w:hAnsi="Times New Roman" w:cs="Times New Roman"/>
              </w:rPr>
              <w:t>Family Psychotherapy without Patient Present, 50 minutes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8336E" w14:textId="43281E9E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$150</w:t>
            </w:r>
          </w:p>
        </w:tc>
      </w:tr>
      <w:tr w:rsidR="00F63E93" w:rsidRPr="00200375" w14:paraId="1B1F81ED" w14:textId="77777777" w:rsidTr="00F3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DEF6B" w14:textId="77777777" w:rsidR="00F63E93" w:rsidRPr="00200375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6C526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BB028C">
              <w:rPr>
                <w:rFonts w:ascii="Times New Roman" w:hAnsi="Times New Roman" w:cs="Times New Roman"/>
              </w:rPr>
              <w:t>90847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5FE27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BB028C">
              <w:rPr>
                <w:rFonts w:ascii="Times New Roman" w:hAnsi="Times New Roman" w:cs="Times New Roman"/>
              </w:rPr>
              <w:t>Family Psychotherapy with Patient Present, 50 minutes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3CC41" w14:textId="79E4623B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$150</w:t>
            </w:r>
          </w:p>
        </w:tc>
      </w:tr>
      <w:tr w:rsidR="00F63E93" w:rsidRPr="00200375" w14:paraId="32D5744E" w14:textId="77777777" w:rsidTr="00F3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8304D" w14:textId="77777777" w:rsidR="00F63E93" w:rsidRPr="00200375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1C439" w14:textId="61D8CF92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96152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1BF22" w14:textId="6B21889E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party Donor Consult for single intended parent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E6214" w14:textId="6070E56D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$250</w:t>
            </w:r>
          </w:p>
        </w:tc>
      </w:tr>
      <w:tr w:rsidR="00F63E93" w:rsidRPr="00200375" w14:paraId="6C619C7B" w14:textId="77777777" w:rsidTr="00F3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7183A" w14:textId="77777777" w:rsidR="00F63E93" w:rsidRPr="00200375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92C47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BB028C">
              <w:rPr>
                <w:rFonts w:ascii="Times New Roman" w:hAnsi="Times New Roman" w:cs="Times New Roman"/>
              </w:rPr>
              <w:t>98966</w:t>
            </w:r>
            <w:r>
              <w:rPr>
                <w:rFonts w:ascii="Times New Roman" w:hAnsi="Times New Roman" w:cs="Times New Roman"/>
              </w:rPr>
              <w:t>-98968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49D5F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BB028C">
              <w:rPr>
                <w:rFonts w:ascii="Times New Roman" w:hAnsi="Times New Roman" w:cs="Times New Roman"/>
              </w:rPr>
              <w:t>Telephone Assessment &amp; Management</w:t>
            </w:r>
          </w:p>
          <w:p w14:paraId="4A762FD6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5F4EB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BB028C">
              <w:rPr>
                <w:rFonts w:ascii="Times New Roman" w:hAnsi="Times New Roman" w:cs="Times New Roman"/>
              </w:rPr>
              <w:t>Prorated based on the amount of time spent at hourly rate</w:t>
            </w:r>
          </w:p>
        </w:tc>
      </w:tr>
      <w:tr w:rsidR="00F63E93" w:rsidRPr="00200375" w14:paraId="2C39F77E" w14:textId="77777777" w:rsidTr="00F3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D14F7" w14:textId="77777777" w:rsidR="00F63E93" w:rsidRPr="00200375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A325B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BB028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98970-98972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A92D0" w14:textId="77777777" w:rsidR="00F63E93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Digital Evaluation &amp; Mgt</w:t>
            </w:r>
          </w:p>
          <w:p w14:paraId="326F39E3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(Responding to Email &amp; Text Messages)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C8AE9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BB028C">
              <w:rPr>
                <w:rFonts w:ascii="Times New Roman" w:hAnsi="Times New Roman" w:cs="Times New Roman"/>
              </w:rPr>
              <w:t>Prorated based on the amount of time spent at hourly rate</w:t>
            </w:r>
          </w:p>
        </w:tc>
      </w:tr>
      <w:tr w:rsidR="00F63E93" w:rsidRPr="00200375" w14:paraId="3873482D" w14:textId="77777777" w:rsidTr="00F3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87783" w14:textId="77777777" w:rsidR="00F63E93" w:rsidRPr="00200375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DB527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Cancelation Fee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B8DD6" w14:textId="77777777" w:rsidR="00F63E93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Your Therapist Requires a 24-Hour Cancelation Fee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CF72D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are Responsible for the Fee of the Appointment Missed</w:t>
            </w:r>
          </w:p>
        </w:tc>
      </w:tr>
      <w:tr w:rsidR="00F63E93" w:rsidRPr="00200375" w14:paraId="3438F84F" w14:textId="77777777" w:rsidTr="00F3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4A89F" w14:textId="77777777" w:rsidR="00F63E93" w:rsidRPr="00200375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5BBD1" w14:textId="77777777" w:rsidR="00F63E93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Production of Records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33BE3" w14:textId="77777777" w:rsidR="00F63E93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D29CA" w14:textId="0673310D" w:rsidR="00F63E93" w:rsidRDefault="00F94EEF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TBD</w:t>
            </w:r>
          </w:p>
        </w:tc>
      </w:tr>
      <w:tr w:rsidR="00F63E93" w:rsidRPr="00200375" w14:paraId="75792BA6" w14:textId="77777777" w:rsidTr="00F3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AC4F2" w14:textId="77777777" w:rsidR="00F63E93" w:rsidRPr="00200375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22E03" w14:textId="77777777" w:rsidR="00F63E93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Legal Fees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C087A" w14:textId="77777777" w:rsidR="00F63E93" w:rsidRPr="0023721A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DEC91" w14:textId="330FF3BE" w:rsidR="00F63E93" w:rsidRDefault="00F94EEF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TBD</w:t>
            </w:r>
          </w:p>
        </w:tc>
      </w:tr>
      <w:tr w:rsidR="00F63E93" w:rsidRPr="00200375" w14:paraId="5B67F27E" w14:textId="77777777" w:rsidTr="00F3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9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8C74C1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E93" w:rsidRPr="00200375" w14:paraId="1B6B62F8" w14:textId="77777777" w:rsidTr="00F3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EB892" w14:textId="77777777" w:rsidR="00F63E93" w:rsidRPr="00200375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B88FD" w14:textId="77777777" w:rsidR="00F63E93" w:rsidRPr="00BB028C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Estimate: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3247C" w14:textId="77777777" w:rsidR="00F63E93" w:rsidRPr="00BB028C" w:rsidRDefault="00F63E93" w:rsidP="00F3290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Good Faith Estimate explains your therapist’s rate for each service provided. Your therapist will collaborate with you throughout your treatment to determine how many sessions and/or services you may need to receive the greatest benefit based on your diagnosis(es)/presenting clinical concerns. </w:t>
            </w:r>
          </w:p>
        </w:tc>
      </w:tr>
      <w:bookmarkEnd w:id="0"/>
      <w:tr w:rsidR="00F63E93" w:rsidRPr="00200375" w14:paraId="5210B2AE" w14:textId="77777777" w:rsidTr="00F3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9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C0873C" w14:textId="77777777" w:rsidR="00F63E93" w:rsidRPr="00200375" w:rsidRDefault="00F63E93" w:rsidP="00F3290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EC6186B" w14:textId="65A3ABA8" w:rsidR="00D52624" w:rsidRDefault="00F63E93">
      <w:r w:rsidRPr="002E0B55">
        <w:rPr>
          <w:rFonts w:ascii="Georgia" w:hAnsi="Georgia"/>
          <w:sz w:val="18"/>
          <w:szCs w:val="18"/>
        </w:rPr>
        <w:t xml:space="preserve">Please note that Place of Service (in office vs. </w:t>
      </w:r>
      <w:proofErr w:type="spellStart"/>
      <w:r w:rsidRPr="002E0B55">
        <w:rPr>
          <w:rFonts w:ascii="Georgia" w:hAnsi="Georgia"/>
          <w:sz w:val="18"/>
          <w:szCs w:val="18"/>
        </w:rPr>
        <w:t>telemental</w:t>
      </w:r>
      <w:proofErr w:type="spellEnd"/>
      <w:r w:rsidRPr="002E0B55">
        <w:rPr>
          <w:rFonts w:ascii="Georgia" w:hAnsi="Georgia"/>
          <w:sz w:val="18"/>
          <w:szCs w:val="18"/>
        </w:rPr>
        <w:t xml:space="preserve"> health) is not delineated above since the charges are </w:t>
      </w:r>
      <w:proofErr w:type="spellStart"/>
      <w:r w:rsidRPr="002E0B55">
        <w:rPr>
          <w:rFonts w:ascii="Georgia" w:hAnsi="Georgia"/>
          <w:sz w:val="18"/>
          <w:szCs w:val="18"/>
        </w:rPr>
        <w:t>identica</w:t>
      </w:r>
      <w:proofErr w:type="spellEnd"/>
    </w:p>
    <w:sectPr w:rsidR="00D52624" w:rsidSect="00F63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93"/>
    <w:rsid w:val="00D52624"/>
    <w:rsid w:val="00F63E93"/>
    <w:rsid w:val="00F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57AA457"/>
  <w15:chartTrackingRefBased/>
  <w15:docId w15:val="{BE485AFD-D893-4154-9C18-42D17FC3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3E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3E9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3E93"/>
    <w:rPr>
      <w:rFonts w:ascii="Calibri" w:eastAsia="Times New Roman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63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 Varghese</dc:creator>
  <cp:keywords/>
  <dc:description/>
  <cp:lastModifiedBy>Shubha Varghese</cp:lastModifiedBy>
  <cp:revision>1</cp:revision>
  <dcterms:created xsi:type="dcterms:W3CDTF">2022-01-22T18:02:00Z</dcterms:created>
  <dcterms:modified xsi:type="dcterms:W3CDTF">2022-01-22T18:09:00Z</dcterms:modified>
</cp:coreProperties>
</file>